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811" w:right="806"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INFORMATIVA AI SENSI DELL’ART. 13 DEL REGOLAMENTO UE 2016/679</w:t>
      </w:r>
    </w:p>
    <w:p w:rsidR="00000000" w:rsidDel="00000000" w:rsidP="00000000" w:rsidRDefault="00000000" w:rsidRPr="00000000" w14:paraId="00000002">
      <w:pPr>
        <w:widowControl w:val="0"/>
        <w:spacing w:before="6" w:line="276" w:lineRule="auto"/>
        <w:ind w:left="112" w:firstLine="0"/>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03">
      <w:pPr>
        <w:widowControl w:val="0"/>
        <w:spacing w:before="6" w:line="276" w:lineRule="auto"/>
        <w:ind w:left="112" w:firstLine="0"/>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04">
      <w:pPr>
        <w:widowControl w:val="0"/>
        <w:spacing w:before="201" w:line="276" w:lineRule="auto"/>
        <w:ind w:left="6" w:right="2"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Ai sensi dell’art. 13 del Regolamento UE n. 2016/679 (Regolamento generale sulla protezione dei dati personali), si forniscono le seguenti informazioni.</w:t>
      </w:r>
    </w:p>
    <w:p w:rsidR="00000000" w:rsidDel="00000000" w:rsidP="00000000" w:rsidRDefault="00000000" w:rsidRPr="00000000" w14:paraId="00000005">
      <w:pPr>
        <w:widowControl w:val="0"/>
        <w:spacing w:line="276" w:lineRule="auto"/>
        <w:ind w:left="112" w:right="10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widowControl w:val="0"/>
        <w:spacing w:line="276" w:lineRule="auto"/>
        <w:ind w:left="112" w:right="10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widowControl w:val="0"/>
        <w:spacing w:line="276" w:lineRule="auto"/>
        <w:ind w:left="112" w:right="104"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Titolare del trattamento </w:t>
      </w:r>
    </w:p>
    <w:p w:rsidR="00000000" w:rsidDel="00000000" w:rsidP="00000000" w:rsidRDefault="00000000" w:rsidRPr="00000000" w14:paraId="00000008">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Titolare del Trattamento è Veneto Innovazione S.p.A. con sede in Via delle Industrie, 19/D – 30175 Marghera - Venezia, Cod. Fisc. e P.Iva 02568090274 e n. iscrizione Registro Imprese di Venezia: 225448.</w:t>
      </w:r>
    </w:p>
    <w:p w:rsidR="00000000" w:rsidDel="00000000" w:rsidP="00000000" w:rsidRDefault="00000000" w:rsidRPr="00000000" w14:paraId="00000009">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PEC: amministrazione@pec.venetoinnovazione.it</w:t>
      </w:r>
    </w:p>
    <w:p w:rsidR="00000000" w:rsidDel="00000000" w:rsidP="00000000" w:rsidRDefault="00000000" w:rsidRPr="00000000" w14:paraId="0000000A">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Email: segreteria@venetoinnovazione.it</w:t>
      </w:r>
    </w:p>
    <w:p w:rsidR="00000000" w:rsidDel="00000000" w:rsidP="00000000" w:rsidRDefault="00000000" w:rsidRPr="00000000" w14:paraId="0000000B">
      <w:pPr>
        <w:widowControl w:val="0"/>
        <w:spacing w:line="276" w:lineRule="auto"/>
        <w:ind w:left="112" w:right="10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widowControl w:val="0"/>
        <w:spacing w:line="276" w:lineRule="auto"/>
        <w:ind w:left="112" w:right="104"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“D.P.O.” (Data Protection Officer – Responsabile della protezione dei dati)</w:t>
      </w:r>
    </w:p>
    <w:p w:rsidR="00000000" w:rsidDel="00000000" w:rsidP="00000000" w:rsidRDefault="00000000" w:rsidRPr="00000000" w14:paraId="0000000D">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Avv. Marco Cappa</w:t>
      </w:r>
    </w:p>
    <w:p w:rsidR="00000000" w:rsidDel="00000000" w:rsidP="00000000" w:rsidRDefault="00000000" w:rsidRPr="00000000" w14:paraId="0000000E">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Studio ADVANT NCTM</w:t>
      </w:r>
    </w:p>
    <w:p w:rsidR="00000000" w:rsidDel="00000000" w:rsidP="00000000" w:rsidRDefault="00000000" w:rsidRPr="00000000" w14:paraId="0000000F">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Via delle Quattro Fontane 161 ROMA</w:t>
      </w:r>
    </w:p>
    <w:p w:rsidR="00000000" w:rsidDel="00000000" w:rsidP="00000000" w:rsidRDefault="00000000" w:rsidRPr="00000000" w14:paraId="00000010">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Tel: 041 3967211</w:t>
      </w:r>
    </w:p>
    <w:p w:rsidR="00000000" w:rsidDel="00000000" w:rsidP="00000000" w:rsidRDefault="00000000" w:rsidRPr="00000000" w14:paraId="00000011">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Email: dpo@venetoinnovazione.it</w:t>
      </w:r>
    </w:p>
    <w:p w:rsidR="00000000" w:rsidDel="00000000" w:rsidP="00000000" w:rsidRDefault="00000000" w:rsidRPr="00000000" w14:paraId="00000012">
      <w:pPr>
        <w:widowControl w:val="0"/>
        <w:spacing w:line="276" w:lineRule="auto"/>
        <w:ind w:left="112" w:right="10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widowControl w:val="0"/>
        <w:spacing w:before="2" w:line="276" w:lineRule="auto"/>
        <w:ind w:left="112"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Finalità e base giuridica</w:t>
      </w:r>
    </w:p>
    <w:p w:rsidR="00000000" w:rsidDel="00000000" w:rsidP="00000000" w:rsidRDefault="00000000" w:rsidRPr="00000000" w14:paraId="00000014">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trattamento dei dati personali, compresi quelli particolari (c.d. dati sensibili) e quelli relativi a condanne penali o reati (c.d. dati giudiziari), è finalizzato all'espletamento della presente procedura. I dati personali sono trattati nel rispetto delle condizioni previste dal Regolamento UE 2016/679.</w:t>
      </w:r>
    </w:p>
    <w:p w:rsidR="00000000" w:rsidDel="00000000" w:rsidP="00000000" w:rsidRDefault="00000000" w:rsidRPr="00000000" w14:paraId="00000015">
      <w:pPr>
        <w:widowControl w:val="0"/>
        <w:spacing w:line="276" w:lineRule="auto"/>
        <w:ind w:left="112" w:right="10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widowControl w:val="0"/>
        <w:spacing w:line="276" w:lineRule="auto"/>
        <w:ind w:left="112" w:right="104"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Categorie e origine dei dati trattati</w:t>
      </w:r>
    </w:p>
    <w:p w:rsidR="00000000" w:rsidDel="00000000" w:rsidP="00000000" w:rsidRDefault="00000000" w:rsidRPr="00000000" w14:paraId="00000017">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partecipazione alla procedura di selezione prevede la raccolta dei seguenti dati personali: dati identificativi, dati particolari (c.d. dati sensibili) e dati relativi a condanne penali o reati (c.d. dati giudiziari).</w:t>
      </w:r>
    </w:p>
    <w:p w:rsidR="00000000" w:rsidDel="00000000" w:rsidP="00000000" w:rsidRDefault="00000000" w:rsidRPr="00000000" w14:paraId="00000018">
      <w:pPr>
        <w:widowControl w:val="0"/>
        <w:spacing w:line="276" w:lineRule="auto"/>
        <w:ind w:left="112" w:right="10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widowControl w:val="0"/>
        <w:spacing w:before="1" w:line="276" w:lineRule="auto"/>
        <w:ind w:left="112"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Modalità di trattamento</w:t>
      </w:r>
    </w:p>
    <w:p w:rsidR="00000000" w:rsidDel="00000000" w:rsidP="00000000" w:rsidRDefault="00000000" w:rsidRPr="00000000" w14:paraId="0000001A">
      <w:pPr>
        <w:widowControl w:val="0"/>
        <w:spacing w:line="276" w:lineRule="auto"/>
        <w:ind w:left="112" w:right="10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w:t>
      </w:r>
    </w:p>
    <w:p w:rsidR="00000000" w:rsidDel="00000000" w:rsidP="00000000" w:rsidRDefault="00000000" w:rsidRPr="00000000" w14:paraId="0000001B">
      <w:pPr>
        <w:widowControl w:val="0"/>
        <w:spacing w:line="276" w:lineRule="auto"/>
        <w:ind w:left="112" w:right="10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widowControl w:val="0"/>
        <w:spacing w:before="2" w:line="276" w:lineRule="auto"/>
        <w:ind w:left="112"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Natura del trattamento</w:t>
      </w:r>
    </w:p>
    <w:p w:rsidR="00000000" w:rsidDel="00000000" w:rsidP="00000000" w:rsidRDefault="00000000" w:rsidRPr="00000000" w14:paraId="0000001D">
      <w:pPr>
        <w:widowControl w:val="0"/>
        <w:spacing w:line="276" w:lineRule="auto"/>
        <w:ind w:left="112" w:right="103"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conferimento dei dati è obbligatorio ed e il loro mancato inserimento preclude la possibilità di dar corso alla valutazione della domanda di partecipazione alla selezione, nonché agli adempimenti conseguenti ed inerenti alla presente procedura.</w:t>
      </w:r>
    </w:p>
    <w:p w:rsidR="00000000" w:rsidDel="00000000" w:rsidP="00000000" w:rsidRDefault="00000000" w:rsidRPr="00000000" w14:paraId="0000001E">
      <w:pPr>
        <w:widowControl w:val="0"/>
        <w:spacing w:before="1" w:line="276" w:lineRule="auto"/>
        <w:ind w:left="112"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F">
      <w:pPr>
        <w:widowControl w:val="0"/>
        <w:spacing w:before="1" w:line="276" w:lineRule="auto"/>
        <w:ind w:left="112"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Categorie di destinatari dei dati</w:t>
      </w:r>
    </w:p>
    <w:p w:rsidR="00000000" w:rsidDel="00000000" w:rsidP="00000000" w:rsidRDefault="00000000" w:rsidRPr="00000000" w14:paraId="00000020">
      <w:pPr>
        <w:widowControl w:val="0"/>
        <w:spacing w:line="276" w:lineRule="auto"/>
        <w:ind w:left="112" w:right="106" w:hanging="0.999999999999996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trattamenti sono effettuati a cura delle persone autorizzate e impegnate alla riservatezza e preposte alle relative attività in relazione alle finalità perseguite.</w:t>
      </w:r>
    </w:p>
    <w:p w:rsidR="00000000" w:rsidDel="00000000" w:rsidP="00000000" w:rsidRDefault="00000000" w:rsidRPr="00000000" w14:paraId="00000021">
      <w:pPr>
        <w:widowControl w:val="0"/>
        <w:spacing w:line="276" w:lineRule="auto"/>
        <w:ind w:left="112" w:right="106" w:hanging="0.999999999999996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widowControl w:val="0"/>
        <w:spacing w:line="276" w:lineRule="auto"/>
        <w:ind w:left="112" w:right="104"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Periodo di conservazione</w:t>
      </w:r>
    </w:p>
    <w:p w:rsidR="00000000" w:rsidDel="00000000" w:rsidP="00000000" w:rsidRDefault="00000000" w:rsidRPr="00000000" w14:paraId="00000023">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dati raccolti e trattati secondo la presente Informativa verranno conservati dal Titolare per il periodo necessario per l’erogazione del servizio ed in ogni caso per il tempo necessario all’esecuzione dei compiti istituzionali di Veneto Innovazione S.p.A. o per gli adempimenti previsti da norme di legge o regolamento.</w:t>
      </w:r>
    </w:p>
    <w:p w:rsidR="00000000" w:rsidDel="00000000" w:rsidP="00000000" w:rsidRDefault="00000000" w:rsidRPr="00000000" w14:paraId="00000024">
      <w:pPr>
        <w:widowControl w:val="0"/>
        <w:spacing w:line="276" w:lineRule="auto"/>
        <w:ind w:left="112" w:right="10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widowControl w:val="0"/>
        <w:spacing w:line="276" w:lineRule="auto"/>
        <w:ind w:left="112" w:right="104"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Trasferimento dati verso paese terzi</w:t>
      </w:r>
    </w:p>
    <w:p w:rsidR="00000000" w:rsidDel="00000000" w:rsidP="00000000" w:rsidRDefault="00000000" w:rsidRPr="00000000" w14:paraId="00000026">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dati forniti per le predette finalità non sono trasferiti a paesi terzi o organizzazioni internazionali, all’interno o all’esterno dell’Unione Europea.</w:t>
      </w:r>
    </w:p>
    <w:p w:rsidR="00000000" w:rsidDel="00000000" w:rsidP="00000000" w:rsidRDefault="00000000" w:rsidRPr="00000000" w14:paraId="00000027">
      <w:pPr>
        <w:widowControl w:val="0"/>
        <w:spacing w:line="276" w:lineRule="auto"/>
        <w:ind w:left="112" w:right="10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widowControl w:val="0"/>
        <w:spacing w:line="276" w:lineRule="auto"/>
        <w:ind w:left="112" w:right="104"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Diritti dell’interessato</w:t>
      </w:r>
    </w:p>
    <w:p w:rsidR="00000000" w:rsidDel="00000000" w:rsidP="00000000" w:rsidRDefault="00000000" w:rsidRPr="00000000" w14:paraId="00000029">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L’utente potrà, in qualsiasi momento, esercitare i seguenti diritti:</w:t>
      </w:r>
    </w:p>
    <w:p w:rsidR="00000000" w:rsidDel="00000000" w:rsidP="00000000" w:rsidRDefault="00000000" w:rsidRPr="00000000" w14:paraId="0000002A">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di accesso ai dati personali;</w:t>
      </w:r>
    </w:p>
    <w:p w:rsidR="00000000" w:rsidDel="00000000" w:rsidP="00000000" w:rsidRDefault="00000000" w:rsidRPr="00000000" w14:paraId="0000002B">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di ottenere l’aggiornamento, la rettifica, l’integrazione dei dati incompleti;</w:t>
      </w:r>
    </w:p>
    <w:p w:rsidR="00000000" w:rsidDel="00000000" w:rsidP="00000000" w:rsidRDefault="00000000" w:rsidRPr="00000000" w14:paraId="0000002C">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di ottenere la cancellazione dei dati, la trasformazione in forma anonima degli stessi o il blocco dei dati trattati in violazione di legge;</w:t>
      </w:r>
    </w:p>
    <w:p w:rsidR="00000000" w:rsidDel="00000000" w:rsidP="00000000" w:rsidRDefault="00000000" w:rsidRPr="00000000" w14:paraId="0000002D">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di ottenere l’attestazione che eventuali modiche o cancellazioni sono state portate a conoscenza, anche per quanto riguarda il loro contenuto, di coloro ai quali i dati sono stati comunicati, salvo quanto previsto dalla legge;</w:t>
      </w:r>
    </w:p>
    <w:p w:rsidR="00000000" w:rsidDel="00000000" w:rsidP="00000000" w:rsidRDefault="00000000" w:rsidRPr="00000000" w14:paraId="0000002E">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 di ottenere la limitazione del trattamento;</w:t>
      </w:r>
    </w:p>
    <w:p w:rsidR="00000000" w:rsidDel="00000000" w:rsidP="00000000" w:rsidRDefault="00000000" w:rsidRPr="00000000" w14:paraId="0000002F">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 di opporsi al trattamento;</w:t>
      </w:r>
    </w:p>
    <w:p w:rsidR="00000000" w:rsidDel="00000000" w:rsidP="00000000" w:rsidRDefault="00000000" w:rsidRPr="00000000" w14:paraId="00000030">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 alla portabilità dei dati;</w:t>
      </w:r>
    </w:p>
    <w:p w:rsidR="00000000" w:rsidDel="00000000" w:rsidP="00000000" w:rsidRDefault="00000000" w:rsidRPr="00000000" w14:paraId="00000031">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 di revocare il consenso, ove previsto: la revoca del consenso non pregiudica la liceità del trattamento basata sul consenso conferito prima della revoca;</w:t>
      </w:r>
    </w:p>
    <w:p w:rsidR="00000000" w:rsidDel="00000000" w:rsidP="00000000" w:rsidRDefault="00000000" w:rsidRPr="00000000" w14:paraId="00000032">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di proporre reclamo all’autorità di controllo (Garante per la Protezione dei Dati personali).</w:t>
      </w:r>
    </w:p>
    <w:p w:rsidR="00000000" w:rsidDel="00000000" w:rsidP="00000000" w:rsidRDefault="00000000" w:rsidRPr="00000000" w14:paraId="00000033">
      <w:pPr>
        <w:widowControl w:val="0"/>
        <w:spacing w:line="276" w:lineRule="auto"/>
        <w:ind w:left="112" w:right="10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widowControl w:val="0"/>
        <w:spacing w:line="276" w:lineRule="auto"/>
        <w:ind w:left="112" w:right="104"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Conferimento dei dati</w:t>
      </w:r>
    </w:p>
    <w:p w:rsidR="00000000" w:rsidDel="00000000" w:rsidP="00000000" w:rsidRDefault="00000000" w:rsidRPr="00000000" w14:paraId="00000035">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L’utente è libero di fornire i dati personali e il mancato conferimento dei dati eventualmente richiesti in via obbligatoria comporterà l’impossibilità di ottenere il servizio. </w:t>
      </w:r>
    </w:p>
    <w:p w:rsidR="00000000" w:rsidDel="00000000" w:rsidP="00000000" w:rsidRDefault="00000000" w:rsidRPr="00000000" w14:paraId="00000036">
      <w:pPr>
        <w:widowControl w:val="0"/>
        <w:spacing w:line="276" w:lineRule="auto"/>
        <w:ind w:left="112" w:right="10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widowControl w:val="0"/>
        <w:spacing w:before="1" w:line="276" w:lineRule="auto"/>
        <w:ind w:left="112"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Diritto di reclamo</w:t>
      </w:r>
    </w:p>
    <w:p w:rsidR="00000000" w:rsidDel="00000000" w:rsidP="00000000" w:rsidRDefault="00000000" w:rsidRPr="00000000" w14:paraId="00000038">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p w:rsidR="00000000" w:rsidDel="00000000" w:rsidP="00000000" w:rsidRDefault="00000000" w:rsidRPr="00000000" w14:paraId="00000039">
      <w:pPr>
        <w:widowControl w:val="0"/>
        <w:spacing w:before="2" w:line="276" w:lineRule="auto"/>
        <w:ind w:left="112" w:firstLine="0"/>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3A">
      <w:pPr>
        <w:widowControl w:val="0"/>
        <w:spacing w:before="2" w:line="276" w:lineRule="auto"/>
        <w:ind w:left="112"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Disposizioni finali.</w:t>
      </w:r>
    </w:p>
    <w:p w:rsidR="00000000" w:rsidDel="00000000" w:rsidP="00000000" w:rsidRDefault="00000000" w:rsidRPr="00000000" w14:paraId="0000003B">
      <w:pPr>
        <w:widowControl w:val="0"/>
        <w:spacing w:line="276" w:lineRule="auto"/>
        <w:ind w:left="112" w:right="10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la presentazione della domanda è implicita da parte dei richiedenti l’accettazione, senza riserva, di tutte le disposizioni del presente avviso. Responsabile del Progetto è il Dott. Dario Perini</w:t>
      </w:r>
    </w:p>
    <w:p w:rsidR="00000000" w:rsidDel="00000000" w:rsidP="00000000" w:rsidRDefault="00000000" w:rsidRPr="00000000" w14:paraId="0000003C">
      <w:pPr>
        <w:widowControl w:val="0"/>
        <w:spacing w:before="120" w:line="276" w:lineRule="auto"/>
        <w:ind w:left="113"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 informazioni rivolgersi Veneto Innovazione S.p.A. orario d’ufficio (tel. 041.3967211).</w:t>
      </w:r>
    </w:p>
    <w:p w:rsidR="00000000" w:rsidDel="00000000" w:rsidP="00000000" w:rsidRDefault="00000000" w:rsidRPr="00000000" w14:paraId="0000003D">
      <w:pPr>
        <w:widowControl w:val="0"/>
        <w:spacing w:line="276" w:lineRule="auto"/>
        <w:ind w:left="112" w:right="104" w:firstLine="0"/>
        <w:jc w:val="both"/>
        <w:rPr>
          <w:rFonts w:ascii="Arial" w:cs="Arial" w:eastAsia="Arial" w:hAnsi="Arial"/>
          <w:sz w:val="22"/>
          <w:szCs w:val="22"/>
        </w:rPr>
      </w:pPr>
      <w:r w:rsidDel="00000000" w:rsidR="00000000" w:rsidRPr="00000000">
        <w:rPr>
          <w:rtl w:val="0"/>
        </w:rPr>
      </w:r>
    </w:p>
    <w:sectPr>
      <w:headerReference r:id="rId7" w:type="default"/>
      <w:headerReference r:id="rId8" w:type="first"/>
      <w:footerReference r:id="rId9" w:type="default"/>
      <w:footerReference r:id="rId10" w:type="first"/>
      <w:pgSz w:h="16840" w:w="11900" w:orient="portrait"/>
      <w:pgMar w:bottom="2694" w:top="2410" w:left="1080" w:right="1080" w:header="0" w:footer="139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4499610</wp:posOffset>
          </wp:positionH>
          <wp:positionV relativeFrom="paragraph">
            <wp:posOffset>168910</wp:posOffset>
          </wp:positionV>
          <wp:extent cx="2009775" cy="465455"/>
          <wp:effectExtent b="0" l="0" r="0" t="0"/>
          <wp:wrapNone/>
          <wp:docPr id="153948475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09775" cy="46545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71120</wp:posOffset>
              </wp:positionV>
              <wp:extent cx="4448175" cy="795020"/>
              <wp:effectExtent b="0" l="0" r="0" t="0"/>
              <wp:wrapSquare wrapText="bothSides" distB="45720" distT="45720" distL="114300" distR="114300"/>
              <wp:docPr id="1539484746" name=""/>
              <a:graphic>
                <a:graphicData uri="http://schemas.microsoft.com/office/word/2010/wordprocessingShape">
                  <wps:wsp>
                    <wps:cNvSpPr/>
                    <wps:cNvPr id="3" name="Shape 3"/>
                    <wps:spPr>
                      <a:xfrm>
                        <a:off x="3126675" y="3387253"/>
                        <a:ext cx="4438650" cy="785495"/>
                      </a:xfrm>
                      <a:prstGeom prst="rect">
                        <a:avLst/>
                      </a:prstGeom>
                      <a:solidFill>
                        <a:srgbClr val="FFFFFF"/>
                      </a:solidFill>
                      <a:ln>
                        <a:noFill/>
                      </a:ln>
                    </wps:spPr>
                    <wps:txbx>
                      <w:txbxContent>
                        <w:p w:rsidR="00000000" w:rsidDel="00000000" w:rsidP="00000000" w:rsidRDefault="00000000" w:rsidRPr="00000000">
                          <w:pPr>
                            <w:spacing w:after="0" w:before="0" w:line="240"/>
                            <w:ind w:left="-141.99999809265137" w:right="0" w:firstLine="0"/>
                            <w:jc w:val="left"/>
                            <w:textDirection w:val="btLr"/>
                          </w:pPr>
                          <w:r w:rsidDel="00000000" w:rsidR="00000000" w:rsidRPr="00000000">
                            <w:rPr>
                              <w:rFonts w:ascii="Verdana" w:cs="Verdana" w:eastAsia="Verdana" w:hAnsi="Verdana"/>
                              <w:b w:val="1"/>
                              <w:i w:val="0"/>
                              <w:smallCaps w:val="0"/>
                              <w:strike w:val="0"/>
                              <w:color w:val="000000"/>
                              <w:sz w:val="14"/>
                              <w:vertAlign w:val="baseline"/>
                            </w:rPr>
                            <w:t xml:space="preserve">Veneto Innovazione S.p.A.</w:t>
                          </w:r>
                        </w:p>
                        <w:p w:rsidR="00000000" w:rsidDel="00000000" w:rsidP="00000000" w:rsidRDefault="00000000" w:rsidRPr="00000000">
                          <w:pPr>
                            <w:spacing w:after="0" w:before="0" w:line="240"/>
                            <w:ind w:left="-141.99999809265137" w:right="0" w:firstLine="0"/>
                            <w:jc w:val="left"/>
                            <w:textDirection w:val="btLr"/>
                          </w:pPr>
                          <w:r w:rsidDel="00000000" w:rsidR="00000000" w:rsidRPr="00000000">
                            <w:rPr>
                              <w:rFonts w:ascii="Verdana" w:cs="Verdana" w:eastAsia="Verdana" w:hAnsi="Verdana"/>
                              <w:b w:val="1"/>
                              <w:i w:val="0"/>
                              <w:smallCaps w:val="0"/>
                              <w:strike w:val="0"/>
                              <w:color w:val="000000"/>
                              <w:sz w:val="14"/>
                              <w:vertAlign w:val="baseline"/>
                            </w:rPr>
                          </w:r>
                          <w:r w:rsidDel="00000000" w:rsidR="00000000" w:rsidRPr="00000000">
                            <w:rPr>
                              <w:rFonts w:ascii="Verdana" w:cs="Verdana" w:eastAsia="Verdana" w:hAnsi="Verdana"/>
                              <w:b w:val="0"/>
                              <w:i w:val="0"/>
                              <w:smallCaps w:val="0"/>
                              <w:strike w:val="0"/>
                              <w:color w:val="000000"/>
                              <w:sz w:val="14"/>
                              <w:vertAlign w:val="baseline"/>
                            </w:rPr>
                            <w:t xml:space="preserve">Società soggetta all’attività di direzione e coordinamento del socio unico Veneto Sviluppo S.p.A.</w:t>
                          </w:r>
                        </w:p>
                        <w:p w:rsidR="00000000" w:rsidDel="00000000" w:rsidP="00000000" w:rsidRDefault="00000000" w:rsidRPr="00000000">
                          <w:pPr>
                            <w:spacing w:after="0" w:before="0" w:line="240"/>
                            <w:ind w:left="-141.99999809265137" w:right="0" w:firstLine="0"/>
                            <w:jc w:val="left"/>
                            <w:textDirection w:val="btLr"/>
                          </w:pPr>
                          <w:r w:rsidDel="00000000" w:rsidR="00000000" w:rsidRPr="00000000">
                            <w:rPr>
                              <w:rFonts w:ascii="Verdana" w:cs="Verdana" w:eastAsia="Verdana" w:hAnsi="Verdana"/>
                              <w:b w:val="0"/>
                              <w:i w:val="0"/>
                              <w:smallCaps w:val="0"/>
                              <w:strike w:val="0"/>
                              <w:color w:val="000000"/>
                              <w:sz w:val="14"/>
                              <w:vertAlign w:val="baseline"/>
                            </w:rPr>
                          </w:r>
                          <w:r w:rsidDel="00000000" w:rsidR="00000000" w:rsidRPr="00000000">
                            <w:rPr>
                              <w:rFonts w:ascii="Verdana" w:cs="Verdana" w:eastAsia="Verdana" w:hAnsi="Verdana"/>
                              <w:b w:val="0"/>
                              <w:i w:val="0"/>
                              <w:smallCaps w:val="0"/>
                              <w:strike w:val="0"/>
                              <w:color w:val="000000"/>
                              <w:sz w:val="14"/>
                              <w:vertAlign w:val="baseline"/>
                            </w:rPr>
                            <w:t xml:space="preserve">Via delle Industrie 19/D, 30175 Venezia–Marghera (VE)</w:t>
                          </w:r>
                        </w:p>
                        <w:p w:rsidR="00000000" w:rsidDel="00000000" w:rsidP="00000000" w:rsidRDefault="00000000" w:rsidRPr="00000000">
                          <w:pPr>
                            <w:spacing w:after="0" w:before="0" w:line="240"/>
                            <w:ind w:left="-141.99999809265137" w:right="0" w:firstLine="0"/>
                            <w:jc w:val="left"/>
                            <w:textDirection w:val="btLr"/>
                          </w:pPr>
                          <w:r w:rsidDel="00000000" w:rsidR="00000000" w:rsidRPr="00000000">
                            <w:rPr>
                              <w:rFonts w:ascii="Verdana" w:cs="Verdana" w:eastAsia="Verdana" w:hAnsi="Verdana"/>
                              <w:b w:val="0"/>
                              <w:i w:val="0"/>
                              <w:smallCaps w:val="0"/>
                              <w:strike w:val="0"/>
                              <w:color w:val="000000"/>
                              <w:sz w:val="14"/>
                              <w:vertAlign w:val="baseline"/>
                            </w:rPr>
                          </w:r>
                          <w:r w:rsidDel="00000000" w:rsidR="00000000" w:rsidRPr="00000000">
                            <w:rPr>
                              <w:rFonts w:ascii="Verdana" w:cs="Verdana" w:eastAsia="Verdana" w:hAnsi="Verdana"/>
                              <w:b w:val="0"/>
                              <w:i w:val="0"/>
                              <w:smallCaps w:val="0"/>
                              <w:strike w:val="0"/>
                              <w:color w:val="000000"/>
                              <w:sz w:val="14"/>
                              <w:vertAlign w:val="baseline"/>
                            </w:rPr>
                            <w:t xml:space="preserve">PEC: amministrazione@pec.venetoinnovazione.it – tel. 041-3967211</w:t>
                          </w:r>
                        </w:p>
                        <w:p w:rsidR="00000000" w:rsidDel="00000000" w:rsidP="00000000" w:rsidRDefault="00000000" w:rsidRPr="00000000">
                          <w:pPr>
                            <w:spacing w:after="0" w:before="0" w:line="240"/>
                            <w:ind w:left="-141.99999809265137" w:right="0" w:firstLine="0"/>
                            <w:jc w:val="left"/>
                            <w:textDirection w:val="btLr"/>
                          </w:pPr>
                          <w:r w:rsidDel="00000000" w:rsidR="00000000" w:rsidRPr="00000000">
                            <w:rPr>
                              <w:rFonts w:ascii="Verdana" w:cs="Verdana" w:eastAsia="Verdana" w:hAnsi="Verdana"/>
                              <w:b w:val="0"/>
                              <w:i w:val="0"/>
                              <w:smallCaps w:val="0"/>
                              <w:strike w:val="0"/>
                              <w:color w:val="000000"/>
                              <w:sz w:val="14"/>
                              <w:vertAlign w:val="baseline"/>
                            </w:rPr>
                          </w:r>
                          <w:r w:rsidDel="00000000" w:rsidR="00000000" w:rsidRPr="00000000">
                            <w:rPr>
                              <w:rFonts w:ascii="Verdana" w:cs="Verdana" w:eastAsia="Verdana" w:hAnsi="Verdana"/>
                              <w:b w:val="0"/>
                              <w:i w:val="0"/>
                              <w:smallCaps w:val="0"/>
                              <w:strike w:val="0"/>
                              <w:color w:val="000000"/>
                              <w:sz w:val="14"/>
                              <w:vertAlign w:val="baseline"/>
                            </w:rPr>
                            <w:t xml:space="preserve">Cap. Soc. € 570.000 i.v. – REA 225448 - Cod. fiscale e P. Iva 02568090274</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71120</wp:posOffset>
              </wp:positionV>
              <wp:extent cx="4448175" cy="795020"/>
              <wp:effectExtent b="0" l="0" r="0" t="0"/>
              <wp:wrapSquare wrapText="bothSides" distB="45720" distT="45720" distL="114300" distR="114300"/>
              <wp:docPr id="153948474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4448175" cy="7950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4356735</wp:posOffset>
          </wp:positionH>
          <wp:positionV relativeFrom="paragraph">
            <wp:posOffset>167005</wp:posOffset>
          </wp:positionV>
          <wp:extent cx="2009775" cy="465455"/>
          <wp:effectExtent b="0" l="0" r="0" t="0"/>
          <wp:wrapNone/>
          <wp:docPr id="153948474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09775" cy="46545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-152399</wp:posOffset>
              </wp:positionH>
              <wp:positionV relativeFrom="paragraph">
                <wp:posOffset>58420</wp:posOffset>
              </wp:positionV>
              <wp:extent cx="4448175" cy="795020"/>
              <wp:effectExtent b="0" l="0" r="0" t="0"/>
              <wp:wrapSquare wrapText="bothSides" distB="45720" distT="45720" distL="114300" distR="114300"/>
              <wp:docPr id="1539484745" name=""/>
              <a:graphic>
                <a:graphicData uri="http://schemas.microsoft.com/office/word/2010/wordprocessingShape">
                  <wps:wsp>
                    <wps:cNvSpPr/>
                    <wps:cNvPr id="2" name="Shape 2"/>
                    <wps:spPr>
                      <a:xfrm>
                        <a:off x="3126675" y="3387253"/>
                        <a:ext cx="4438650" cy="785495"/>
                      </a:xfrm>
                      <a:prstGeom prst="rect">
                        <a:avLst/>
                      </a:prstGeom>
                      <a:solidFill>
                        <a:srgbClr val="FFFFFF"/>
                      </a:solidFill>
                      <a:ln>
                        <a:noFill/>
                      </a:ln>
                    </wps:spPr>
                    <wps:txbx>
                      <w:txbxContent>
                        <w:p w:rsidR="00000000" w:rsidDel="00000000" w:rsidP="00000000" w:rsidRDefault="00000000" w:rsidRPr="00000000">
                          <w:pPr>
                            <w:spacing w:after="0" w:before="0" w:line="240"/>
                            <w:ind w:left="-141.99999809265137" w:right="0" w:firstLine="0"/>
                            <w:jc w:val="left"/>
                            <w:textDirection w:val="btLr"/>
                          </w:pPr>
                          <w:r w:rsidDel="00000000" w:rsidR="00000000" w:rsidRPr="00000000">
                            <w:rPr>
                              <w:rFonts w:ascii="Verdana" w:cs="Verdana" w:eastAsia="Verdana" w:hAnsi="Verdana"/>
                              <w:b w:val="1"/>
                              <w:i w:val="0"/>
                              <w:smallCaps w:val="0"/>
                              <w:strike w:val="0"/>
                              <w:color w:val="000000"/>
                              <w:sz w:val="14"/>
                              <w:vertAlign w:val="baseline"/>
                            </w:rPr>
                            <w:t xml:space="preserve">Veneto Innovazione S.p.A.</w:t>
                          </w:r>
                        </w:p>
                        <w:p w:rsidR="00000000" w:rsidDel="00000000" w:rsidP="00000000" w:rsidRDefault="00000000" w:rsidRPr="00000000">
                          <w:pPr>
                            <w:spacing w:after="0" w:before="0" w:line="240"/>
                            <w:ind w:left="-141.99999809265137" w:right="0" w:firstLine="0"/>
                            <w:jc w:val="left"/>
                            <w:textDirection w:val="btLr"/>
                          </w:pPr>
                          <w:r w:rsidDel="00000000" w:rsidR="00000000" w:rsidRPr="00000000">
                            <w:rPr>
                              <w:rFonts w:ascii="Verdana" w:cs="Verdana" w:eastAsia="Verdana" w:hAnsi="Verdana"/>
                              <w:b w:val="1"/>
                              <w:i w:val="0"/>
                              <w:smallCaps w:val="0"/>
                              <w:strike w:val="0"/>
                              <w:color w:val="000000"/>
                              <w:sz w:val="14"/>
                              <w:vertAlign w:val="baseline"/>
                            </w:rPr>
                          </w:r>
                          <w:r w:rsidDel="00000000" w:rsidR="00000000" w:rsidRPr="00000000">
                            <w:rPr>
                              <w:rFonts w:ascii="Verdana" w:cs="Verdana" w:eastAsia="Verdana" w:hAnsi="Verdana"/>
                              <w:b w:val="0"/>
                              <w:i w:val="0"/>
                              <w:smallCaps w:val="0"/>
                              <w:strike w:val="0"/>
                              <w:color w:val="000000"/>
                              <w:sz w:val="14"/>
                              <w:vertAlign w:val="baseline"/>
                            </w:rPr>
                            <w:t xml:space="preserve">Società soggetta all’attività di direzione e coordinamento del socio unico Veneto Sviluppo S.p.A.</w:t>
                          </w:r>
                        </w:p>
                        <w:p w:rsidR="00000000" w:rsidDel="00000000" w:rsidP="00000000" w:rsidRDefault="00000000" w:rsidRPr="00000000">
                          <w:pPr>
                            <w:spacing w:after="0" w:before="0" w:line="240"/>
                            <w:ind w:left="-141.99999809265137" w:right="0" w:firstLine="0"/>
                            <w:jc w:val="left"/>
                            <w:textDirection w:val="btLr"/>
                          </w:pPr>
                          <w:r w:rsidDel="00000000" w:rsidR="00000000" w:rsidRPr="00000000">
                            <w:rPr>
                              <w:rFonts w:ascii="Verdana" w:cs="Verdana" w:eastAsia="Verdana" w:hAnsi="Verdana"/>
                              <w:b w:val="0"/>
                              <w:i w:val="0"/>
                              <w:smallCaps w:val="0"/>
                              <w:strike w:val="0"/>
                              <w:color w:val="000000"/>
                              <w:sz w:val="14"/>
                              <w:vertAlign w:val="baseline"/>
                            </w:rPr>
                          </w:r>
                          <w:r w:rsidDel="00000000" w:rsidR="00000000" w:rsidRPr="00000000">
                            <w:rPr>
                              <w:rFonts w:ascii="Verdana" w:cs="Verdana" w:eastAsia="Verdana" w:hAnsi="Verdana"/>
                              <w:b w:val="0"/>
                              <w:i w:val="0"/>
                              <w:smallCaps w:val="0"/>
                              <w:strike w:val="0"/>
                              <w:color w:val="000000"/>
                              <w:sz w:val="14"/>
                              <w:vertAlign w:val="baseline"/>
                            </w:rPr>
                            <w:t xml:space="preserve">Via delle Industrie 19/D, 30175 Venezia–Marghera (VE)</w:t>
                          </w:r>
                        </w:p>
                        <w:p w:rsidR="00000000" w:rsidDel="00000000" w:rsidP="00000000" w:rsidRDefault="00000000" w:rsidRPr="00000000">
                          <w:pPr>
                            <w:spacing w:after="0" w:before="0" w:line="240"/>
                            <w:ind w:left="-141.99999809265137" w:right="0" w:firstLine="0"/>
                            <w:jc w:val="left"/>
                            <w:textDirection w:val="btLr"/>
                          </w:pPr>
                          <w:r w:rsidDel="00000000" w:rsidR="00000000" w:rsidRPr="00000000">
                            <w:rPr>
                              <w:rFonts w:ascii="Verdana" w:cs="Verdana" w:eastAsia="Verdana" w:hAnsi="Verdana"/>
                              <w:b w:val="0"/>
                              <w:i w:val="0"/>
                              <w:smallCaps w:val="0"/>
                              <w:strike w:val="0"/>
                              <w:color w:val="000000"/>
                              <w:sz w:val="14"/>
                              <w:vertAlign w:val="baseline"/>
                            </w:rPr>
                          </w:r>
                          <w:r w:rsidDel="00000000" w:rsidR="00000000" w:rsidRPr="00000000">
                            <w:rPr>
                              <w:rFonts w:ascii="Verdana" w:cs="Verdana" w:eastAsia="Verdana" w:hAnsi="Verdana"/>
                              <w:b w:val="0"/>
                              <w:i w:val="0"/>
                              <w:smallCaps w:val="0"/>
                              <w:strike w:val="0"/>
                              <w:color w:val="000000"/>
                              <w:sz w:val="14"/>
                              <w:vertAlign w:val="baseline"/>
                            </w:rPr>
                            <w:t xml:space="preserve">PEC: amministrazione@pec.venetoinnovazione.it – tel. 041-3967211</w:t>
                          </w:r>
                        </w:p>
                        <w:p w:rsidR="00000000" w:rsidDel="00000000" w:rsidP="00000000" w:rsidRDefault="00000000" w:rsidRPr="00000000">
                          <w:pPr>
                            <w:spacing w:after="0" w:before="0" w:line="240"/>
                            <w:ind w:left="-141.99999809265137" w:right="0" w:firstLine="0"/>
                            <w:jc w:val="left"/>
                            <w:textDirection w:val="btLr"/>
                          </w:pPr>
                          <w:r w:rsidDel="00000000" w:rsidR="00000000" w:rsidRPr="00000000">
                            <w:rPr>
                              <w:rFonts w:ascii="Verdana" w:cs="Verdana" w:eastAsia="Verdana" w:hAnsi="Verdana"/>
                              <w:b w:val="0"/>
                              <w:i w:val="0"/>
                              <w:smallCaps w:val="0"/>
                              <w:strike w:val="0"/>
                              <w:color w:val="000000"/>
                              <w:sz w:val="14"/>
                              <w:vertAlign w:val="baseline"/>
                            </w:rPr>
                          </w:r>
                          <w:r w:rsidDel="00000000" w:rsidR="00000000" w:rsidRPr="00000000">
                            <w:rPr>
                              <w:rFonts w:ascii="Verdana" w:cs="Verdana" w:eastAsia="Verdana" w:hAnsi="Verdana"/>
                              <w:b w:val="0"/>
                              <w:i w:val="0"/>
                              <w:smallCaps w:val="0"/>
                              <w:strike w:val="0"/>
                              <w:color w:val="000000"/>
                              <w:sz w:val="14"/>
                              <w:vertAlign w:val="baseline"/>
                            </w:rPr>
                            <w:t xml:space="preserve">Cap. Soc. € 570.000 i.v. – REA 225448 - Cod. fiscale e P. Iva 02568090274</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-152399</wp:posOffset>
              </wp:positionH>
              <wp:positionV relativeFrom="paragraph">
                <wp:posOffset>58420</wp:posOffset>
              </wp:positionV>
              <wp:extent cx="4448175" cy="795020"/>
              <wp:effectExtent b="0" l="0" r="0" t="0"/>
              <wp:wrapSquare wrapText="bothSides" distB="45720" distT="45720" distL="114300" distR="114300"/>
              <wp:docPr id="153948474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448175" cy="79502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6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709"/>
      </w:tabs>
      <w:spacing w:after="0" w:before="0" w:line="240"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371725" cy="723900"/>
          <wp:effectExtent b="0" l="0" r="0" t="0"/>
          <wp:docPr id="153948474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71725"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2571750" cy="781050"/>
          <wp:effectExtent b="0" l="0" r="0" t="0"/>
          <wp:docPr id="153948474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71750" cy="7810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Pr>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rsid w:val="009C7238"/>
    <w:pPr>
      <w:tabs>
        <w:tab w:val="center" w:pos="4819"/>
        <w:tab w:val="right" w:pos="9638"/>
      </w:tabs>
    </w:pPr>
  </w:style>
  <w:style w:type="paragraph" w:styleId="Pidipagina">
    <w:name w:val="footer"/>
    <w:basedOn w:val="Normale"/>
    <w:link w:val="PidipaginaCarattere"/>
    <w:uiPriority w:val="99"/>
    <w:rsid w:val="009C7238"/>
    <w:pPr>
      <w:tabs>
        <w:tab w:val="center" w:pos="4819"/>
        <w:tab w:val="right" w:pos="9638"/>
      </w:tabs>
    </w:pPr>
  </w:style>
  <w:style w:type="character" w:styleId="Collegamentoipertestuale">
    <w:name w:val="Hyperlink"/>
    <w:unhideWhenUsed w:val="1"/>
    <w:rsid w:val="00327382"/>
    <w:rPr>
      <w:color w:val="0000ff"/>
      <w:u w:val="single"/>
    </w:rPr>
  </w:style>
  <w:style w:type="paragraph" w:styleId="Testofumetto">
    <w:name w:val="Balloon Text"/>
    <w:basedOn w:val="Normale"/>
    <w:link w:val="TestofumettoCarattere"/>
    <w:uiPriority w:val="99"/>
    <w:semiHidden w:val="1"/>
    <w:unhideWhenUsed w:val="1"/>
    <w:rsid w:val="00312D3F"/>
    <w:rPr>
      <w:rFonts w:ascii="Tahoma" w:hAnsi="Tahoma"/>
      <w:sz w:val="16"/>
      <w:szCs w:val="16"/>
      <w:lang w:eastAsia="x-none" w:val="x-none"/>
    </w:rPr>
  </w:style>
  <w:style w:type="character" w:styleId="TestofumettoCarattere" w:customStyle="1">
    <w:name w:val="Testo fumetto Carattere"/>
    <w:link w:val="Testofumetto"/>
    <w:uiPriority w:val="99"/>
    <w:semiHidden w:val="1"/>
    <w:rsid w:val="00312D3F"/>
    <w:rPr>
      <w:rFonts w:ascii="Tahoma" w:cs="Tahoma" w:hAnsi="Tahoma"/>
      <w:sz w:val="16"/>
      <w:szCs w:val="16"/>
    </w:rPr>
  </w:style>
  <w:style w:type="table" w:styleId="Grigliatabella">
    <w:name w:val="Table Grid"/>
    <w:basedOn w:val="Tabellanormale"/>
    <w:uiPriority w:val="59"/>
    <w:rsid w:val="006D4B7A"/>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Corpodeltesto" w:customStyle="1">
    <w:name w:val="Corpo del testo"/>
    <w:basedOn w:val="Normale"/>
    <w:link w:val="CorpodeltestoCarattere"/>
    <w:rsid w:val="00CD447E"/>
    <w:pPr>
      <w:jc w:val="both"/>
    </w:pPr>
    <w:rPr>
      <w:rFonts w:ascii="Garamond" w:hAnsi="Garamond"/>
      <w:lang w:eastAsia="x-none" w:val="x-none"/>
    </w:rPr>
  </w:style>
  <w:style w:type="character" w:styleId="CorpodeltestoCarattere" w:customStyle="1">
    <w:name w:val="Corpo del testo Carattere"/>
    <w:link w:val="Corpodeltesto"/>
    <w:rsid w:val="00CD447E"/>
    <w:rPr>
      <w:rFonts w:ascii="Garamond" w:hAnsi="Garamond"/>
      <w:sz w:val="24"/>
      <w:szCs w:val="24"/>
    </w:rPr>
  </w:style>
  <w:style w:type="paragraph" w:styleId="Relazionetesto" w:customStyle="1">
    <w:name w:val="Relazione testo"/>
    <w:basedOn w:val="Corpodeltesto"/>
    <w:link w:val="RelazionetestoCarattere1"/>
    <w:qFormat w:val="1"/>
    <w:rsid w:val="00CD447E"/>
    <w:pPr>
      <w:spacing w:after="120" w:before="60"/>
    </w:pPr>
    <w:rPr>
      <w:rFonts w:ascii="Verdana" w:hAnsi="Verdana"/>
    </w:rPr>
  </w:style>
  <w:style w:type="character" w:styleId="RelazionetestoCarattere1" w:customStyle="1">
    <w:name w:val="Relazione testo Carattere1"/>
    <w:link w:val="Relazionetesto"/>
    <w:rsid w:val="00CD447E"/>
    <w:rPr>
      <w:rFonts w:ascii="Verdana" w:cs="Arial" w:hAnsi="Verdana"/>
      <w:sz w:val="24"/>
      <w:szCs w:val="24"/>
    </w:rPr>
  </w:style>
  <w:style w:type="paragraph" w:styleId="Puntato" w:customStyle="1">
    <w:name w:val="Puntato"/>
    <w:basedOn w:val="Corpodeltesto"/>
    <w:link w:val="PuntatoCarattere"/>
    <w:rsid w:val="00C00F16"/>
    <w:pPr>
      <w:numPr>
        <w:numId w:val="9"/>
      </w:numPr>
      <w:spacing w:after="120" w:before="60"/>
    </w:pPr>
    <w:rPr>
      <w:rFonts w:ascii="Verdana" w:hAnsi="Verdana"/>
      <w:u w:color="003300"/>
    </w:rPr>
  </w:style>
  <w:style w:type="character" w:styleId="PuntatoCarattere" w:customStyle="1">
    <w:name w:val="Puntato Carattere"/>
    <w:link w:val="Puntato"/>
    <w:rsid w:val="00C00F16"/>
    <w:rPr>
      <w:rFonts w:ascii="Verdana" w:cs="Arial" w:hAnsi="Verdana"/>
      <w:sz w:val="24"/>
      <w:szCs w:val="24"/>
      <w:u w:color="003300"/>
    </w:rPr>
  </w:style>
  <w:style w:type="paragraph" w:styleId="StileRelazionetestoCarattere10pt" w:customStyle="1">
    <w:name w:val="Stile Relazione testo Carattere + 10 pt"/>
    <w:basedOn w:val="Normale"/>
    <w:link w:val="StileRelazionetestoCarattere10ptCarattere"/>
    <w:rsid w:val="009F09BA"/>
    <w:pPr>
      <w:widowControl w:val="0"/>
      <w:overflowPunct w:val="0"/>
      <w:autoSpaceDE w:val="0"/>
      <w:autoSpaceDN w:val="0"/>
      <w:adjustRightInd w:val="0"/>
      <w:spacing w:after="60" w:before="60"/>
      <w:ind w:left="1077"/>
      <w:jc w:val="both"/>
    </w:pPr>
    <w:rPr>
      <w:rFonts w:ascii="Franklin Gothic Book" w:hAnsi="Franklin Gothic Book"/>
      <w:color w:val="003300"/>
      <w:kern w:val="28"/>
      <w:sz w:val="20"/>
      <w:szCs w:val="22"/>
      <w:lang w:eastAsia="x-none" w:val="x-none"/>
    </w:rPr>
  </w:style>
  <w:style w:type="character" w:styleId="StileRelazionetestoCarattere10ptCarattere" w:customStyle="1">
    <w:name w:val="Stile Relazione testo Carattere + 10 pt Carattere"/>
    <w:link w:val="StileRelazionetestoCarattere10pt"/>
    <w:rsid w:val="009F09BA"/>
    <w:rPr>
      <w:rFonts w:ascii="Franklin Gothic Book" w:cs="Arial" w:hAnsi="Franklin Gothic Book"/>
      <w:color w:val="003300"/>
      <w:kern w:val="28"/>
      <w:szCs w:val="22"/>
    </w:rPr>
  </w:style>
  <w:style w:type="character" w:styleId="Hyperlink0" w:customStyle="1">
    <w:name w:val="Hyperlink.0"/>
    <w:rsid w:val="007E256A"/>
    <w:rPr>
      <w:rFonts w:ascii="Verdana" w:cs="Verdana" w:eastAsia="Verdana" w:hAnsi="Verdana"/>
      <w:color w:val="0000ff"/>
      <w:sz w:val="20"/>
      <w:szCs w:val="20"/>
      <w:u w:color="0000ff" w:val="single"/>
    </w:rPr>
  </w:style>
  <w:style w:type="character" w:styleId="Menzionenonrisolta">
    <w:name w:val="Unresolved Mention"/>
    <w:uiPriority w:val="99"/>
    <w:semiHidden w:val="1"/>
    <w:unhideWhenUsed w:val="1"/>
    <w:rsid w:val="002A7F91"/>
    <w:rPr>
      <w:color w:val="605e5c"/>
      <w:shd w:color="auto" w:fill="e1dfdd" w:val="clear"/>
    </w:rPr>
  </w:style>
  <w:style w:type="character" w:styleId="PidipaginaCarattere" w:customStyle="1">
    <w:name w:val="Piè di pagina Carattere"/>
    <w:link w:val="Pidipagina"/>
    <w:uiPriority w:val="99"/>
    <w:rsid w:val="00EF0825"/>
    <w:rPr>
      <w:sz w:val="24"/>
      <w:szCs w:val="24"/>
    </w:rPr>
  </w:style>
  <w:style w:type="paragraph" w:styleId="Paragrafoelenco">
    <w:name w:val="List Paragraph"/>
    <w:basedOn w:val="Normale"/>
    <w:uiPriority w:val="34"/>
    <w:qFormat w:val="1"/>
    <w:rsid w:val="001C663E"/>
    <w:pPr>
      <w:suppressAutoHyphens w:val="1"/>
      <w:spacing w:after="200" w:line="276" w:lineRule="auto"/>
      <w:ind w:left="708"/>
    </w:pPr>
    <w:rPr>
      <w:rFonts w:ascii="Calibri" w:hAnsi="Calibri"/>
      <w:sz w:val="22"/>
      <w:szCs w:val="22"/>
      <w:lang w:bidi="en-US" w:eastAsia="zh-CN" w:val="en-US"/>
    </w:rPr>
  </w:style>
  <w:style w:type="paragraph" w:styleId="NormaleWeb">
    <w:name w:val="Normal (Web)"/>
    <w:basedOn w:val="Normale"/>
    <w:uiPriority w:val="99"/>
    <w:semiHidden w:val="1"/>
    <w:unhideWhenUsed w:val="1"/>
    <w:rsid w:val="00E8534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4DYra8DrxC4lZWGcrJGXjLRsQ==">CgMxLjA4AHIhMVlJQjdmRFpKek5CRzFYTkd4bjF5TzgwWU5oVkNWTFBy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2025-05-06T11:14:00Z</dcterms:created>
  <dc:creator>Daniele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58640a615b17e05743b5ae158cdad332d7b004fcd292e8d0440935470fefa806</vt:lpwstr>
  </property>
</Properties>
</file>